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DE" w:rsidRPr="003551DE" w:rsidRDefault="00F968D7">
      <w:pPr>
        <w:jc w:val="center"/>
        <w:rPr>
          <w:rFonts w:ascii="Tw Cen MT Condensed" w:eastAsia="Century Gothic" w:hAnsi="Tw Cen MT Condensed" w:cs="Century Gothic"/>
          <w:b/>
          <w:sz w:val="48"/>
        </w:rPr>
      </w:pPr>
      <w:r w:rsidRPr="003551DE">
        <w:rPr>
          <w:rFonts w:ascii="Tw Cen MT Condensed" w:eastAsia="Century Gothic" w:hAnsi="Tw Cen MT Condensed" w:cs="Century Gothic"/>
          <w:b/>
          <w:sz w:val="48"/>
        </w:rPr>
        <w:t xml:space="preserve">W OKRESIE </w:t>
      </w:r>
    </w:p>
    <w:p w:rsidR="000D7F93" w:rsidRPr="003551DE" w:rsidRDefault="00F968D7">
      <w:pPr>
        <w:jc w:val="center"/>
        <w:rPr>
          <w:rFonts w:ascii="Tw Cen MT Condensed" w:eastAsia="Century Gothic" w:hAnsi="Tw Cen MT Condensed" w:cs="Century Gothic"/>
          <w:b/>
          <w:sz w:val="48"/>
        </w:rPr>
      </w:pPr>
      <w:r w:rsidRPr="003551DE">
        <w:rPr>
          <w:rFonts w:ascii="Tw Cen MT Condensed" w:eastAsia="Century Gothic" w:hAnsi="Tw Cen MT Condensed" w:cs="Century Gothic"/>
          <w:b/>
          <w:sz w:val="48"/>
        </w:rPr>
        <w:t>ŚWIĄTECZNO – NOWOROCZNYM</w:t>
      </w:r>
    </w:p>
    <w:p w:rsidR="000D7F93" w:rsidRPr="003551DE" w:rsidRDefault="00F968D7">
      <w:pPr>
        <w:jc w:val="center"/>
        <w:rPr>
          <w:rFonts w:ascii="Tw Cen MT Condensed" w:eastAsia="Century Gothic" w:hAnsi="Tw Cen MT Condensed" w:cs="Century Gothic"/>
          <w:b/>
          <w:sz w:val="48"/>
        </w:rPr>
      </w:pPr>
      <w:r w:rsidRPr="003551DE">
        <w:rPr>
          <w:rFonts w:ascii="Tw Cen MT Condensed" w:eastAsia="Century Gothic" w:hAnsi="Tw Cen MT Condensed" w:cs="Century Gothic"/>
          <w:b/>
          <w:sz w:val="48"/>
        </w:rPr>
        <w:t xml:space="preserve">OBIEKT </w:t>
      </w:r>
      <w:r w:rsidR="003551DE" w:rsidRPr="003551DE">
        <w:rPr>
          <w:rFonts w:ascii="Tw Cen MT Condensed" w:eastAsia="Century Gothic" w:hAnsi="Tw Cen MT Condensed" w:cs="Century Gothic"/>
          <w:b/>
          <w:sz w:val="48"/>
        </w:rPr>
        <w:t xml:space="preserve">KSR „ZAOLZIE” </w:t>
      </w:r>
      <w:r w:rsidRPr="003551DE">
        <w:rPr>
          <w:rFonts w:ascii="Tw Cen MT Condensed" w:eastAsia="Century Gothic" w:hAnsi="Tw Cen MT Condensed" w:cs="Century Gothic"/>
          <w:b/>
          <w:sz w:val="48"/>
        </w:rPr>
        <w:t>CZYNNY BĘDZIE</w:t>
      </w:r>
    </w:p>
    <w:p w:rsidR="003551DE" w:rsidRPr="003551DE" w:rsidRDefault="003551DE">
      <w:pPr>
        <w:jc w:val="center"/>
        <w:rPr>
          <w:rFonts w:ascii="Tw Cen MT Condensed" w:eastAsia="Century Gothic" w:hAnsi="Tw Cen MT Condensed" w:cs="Century Gothic"/>
          <w:b/>
          <w:sz w:val="48"/>
        </w:rPr>
      </w:pPr>
      <w:r w:rsidRPr="003551DE">
        <w:rPr>
          <w:rFonts w:ascii="Tw Cen MT Condensed" w:eastAsia="Century Gothic" w:hAnsi="Tw Cen MT Condensed" w:cs="Century Gothic"/>
          <w:b/>
          <w:sz w:val="48"/>
        </w:rPr>
        <w:t>WG NASTĘPUJĄCEGO</w:t>
      </w:r>
    </w:p>
    <w:p w:rsidR="000D7F93" w:rsidRPr="003551DE" w:rsidRDefault="00F968D7">
      <w:pPr>
        <w:jc w:val="center"/>
        <w:rPr>
          <w:rFonts w:ascii="Tw Cen MT Condensed" w:eastAsia="Tw Cen MT Condensed Extra Bold" w:hAnsi="Tw Cen MT Condensed" w:cs="Tw Cen MT Condensed Extra Bold"/>
          <w:b/>
          <w:sz w:val="48"/>
        </w:rPr>
      </w:pPr>
      <w:r w:rsidRPr="003551DE">
        <w:rPr>
          <w:rFonts w:ascii="Tw Cen MT Condensed" w:eastAsia="Century Gothic" w:hAnsi="Tw Cen MT Condensed" w:cs="Century Gothic"/>
          <w:b/>
          <w:sz w:val="48"/>
        </w:rPr>
        <w:t>HARMONOGRAMU:</w:t>
      </w:r>
    </w:p>
    <w:p w:rsidR="000D7F93" w:rsidRDefault="000D7F93">
      <w:pPr>
        <w:jc w:val="center"/>
        <w:rPr>
          <w:rFonts w:ascii="Tw Cen MT Condensed Extra Bold" w:eastAsia="Tw Cen MT Condensed Extra Bold" w:hAnsi="Tw Cen MT Condensed Extra Bold" w:cs="Tw Cen MT Condensed Extra Bold"/>
          <w:b/>
          <w:sz w:val="4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3260"/>
        <w:gridCol w:w="3402"/>
      </w:tblGrid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22.12.2014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Poniedzia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ł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8:00 – 16:00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23.12.2014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Wtorek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8:00 – 16:00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24.12.2014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Wigilia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25.12.2014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Adobe Garamond Pro" w:hAnsi="Tw Cen MT Condensed" w:cs="Adobe Garamond Pro"/>
                <w:sz w:val="44"/>
              </w:rPr>
              <w:t>Boże Narodzenie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26.12.2014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II Dzie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ń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 xml:space="preserve"> 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Ś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wi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ą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27.12.2014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Sobota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28.12.2014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Niedziela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29.12.2014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Poniedzia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ł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8:00 – 16:00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30.12.2014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Wtorek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8:00 – 16:00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31.12.2014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Sylwestra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01.01.2015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Nowy Rok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02.01.2015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Pi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ą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 xml:space="preserve">tek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12:00 – 20:00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03.01.2015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Sobota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8:00 – 16:00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04.01.2015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Niedziela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05.01.2015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Poniedzia</w:t>
            </w:r>
            <w:r w:rsidRPr="003551DE">
              <w:rPr>
                <w:rFonts w:ascii="Tw Cen MT Condensed" w:eastAsia="Calibri" w:hAnsi="Tw Cen MT Condensed" w:cs="Calibri"/>
                <w:sz w:val="44"/>
              </w:rPr>
              <w:t>ł</w:t>
            </w: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  <w:tr w:rsidR="000D7F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b/>
                <w:sz w:val="44"/>
              </w:rPr>
              <w:t>06.01.2015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Tw Cen MT Condensed" w:hAnsi="Tw Cen MT Condensed"/>
                <w:sz w:val="44"/>
              </w:rPr>
            </w:pPr>
            <w:r w:rsidRPr="003551DE">
              <w:rPr>
                <w:rFonts w:ascii="Tw Cen MT Condensed" w:eastAsia="Tw Cen MT Condensed" w:hAnsi="Tw Cen MT Condensed" w:cs="Tw Cen MT Condensed"/>
                <w:sz w:val="44"/>
              </w:rPr>
              <w:t>Trzech Króli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F93" w:rsidRPr="003551DE" w:rsidRDefault="00F968D7">
            <w:pPr>
              <w:spacing w:after="0" w:line="240" w:lineRule="auto"/>
              <w:jc w:val="center"/>
              <w:rPr>
                <w:rFonts w:ascii="Rockwell" w:hAnsi="Rockwell"/>
                <w:sz w:val="44"/>
              </w:rPr>
            </w:pPr>
            <w:r w:rsidRPr="003551DE">
              <w:rPr>
                <w:rFonts w:ascii="Rockwell" w:eastAsia="Tw Cen MT Condensed" w:hAnsi="Rockwell" w:cs="Tw Cen MT Condensed"/>
                <w:b/>
                <w:sz w:val="44"/>
              </w:rPr>
              <w:t>Nieczynne</w:t>
            </w:r>
          </w:p>
        </w:tc>
      </w:tr>
    </w:tbl>
    <w:p w:rsidR="000D7F93" w:rsidRDefault="000D7F93">
      <w:pPr>
        <w:rPr>
          <w:rFonts w:ascii="Tw Cen MT Condensed" w:eastAsia="Tw Cen MT Condensed" w:hAnsi="Tw Cen MT Condensed" w:cs="Tw Cen MT Condensed"/>
          <w:b/>
          <w:sz w:val="48"/>
        </w:rPr>
      </w:pPr>
    </w:p>
    <w:sectPr w:rsidR="000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7F93"/>
    <w:rsid w:val="000D7F93"/>
    <w:rsid w:val="003551DE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</cp:lastModifiedBy>
  <cp:revision>3</cp:revision>
  <dcterms:created xsi:type="dcterms:W3CDTF">2014-12-23T11:18:00Z</dcterms:created>
  <dcterms:modified xsi:type="dcterms:W3CDTF">2014-12-23T11:51:00Z</dcterms:modified>
</cp:coreProperties>
</file>